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75" w:rsidRDefault="00A05475" w:rsidP="00A05475">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DANH SÁCH CẬP NHẬT, CÔNG KHAI QUYẾT ĐỊNH CÔNG BỐ THÁNG 11 (15/10-14/11)</w:t>
      </w:r>
    </w:p>
    <w:p w:rsidR="00A05475" w:rsidRDefault="00A05475" w:rsidP="00A05475">
      <w:pPr>
        <w:jc w:val="center"/>
        <w:rPr>
          <w:rFonts w:ascii="Times New Roman" w:hAnsi="Times New Roman" w:cs="Times New Roman"/>
          <w:sz w:val="24"/>
          <w:szCs w:val="24"/>
        </w:rPr>
      </w:pPr>
    </w:p>
    <w:tbl>
      <w:tblPr>
        <w:tblpPr w:leftFromText="180" w:rightFromText="180" w:bottomFromText="160" w:vertAnchor="text" w:horzAnchor="margin" w:tblpXSpec="center" w:tblpY="243"/>
        <w:tblW w:w="10768" w:type="dxa"/>
        <w:tblLayout w:type="fixed"/>
        <w:tblLook w:val="04A0" w:firstRow="1" w:lastRow="0" w:firstColumn="1" w:lastColumn="0" w:noHBand="0" w:noVBand="1"/>
      </w:tblPr>
      <w:tblGrid>
        <w:gridCol w:w="421"/>
        <w:gridCol w:w="1134"/>
        <w:gridCol w:w="1134"/>
        <w:gridCol w:w="2976"/>
        <w:gridCol w:w="1276"/>
        <w:gridCol w:w="1276"/>
        <w:gridCol w:w="1276"/>
        <w:gridCol w:w="1275"/>
      </w:tblGrid>
      <w:tr w:rsidR="00A05475" w:rsidTr="00A05475">
        <w:trPr>
          <w:trHeight w:val="570"/>
          <w:tblHeader/>
        </w:trPr>
        <w:tc>
          <w:tcPr>
            <w:tcW w:w="42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A05475" w:rsidRDefault="00A0547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STT</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A05475" w:rsidRDefault="00A0547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Số quyết định</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A05475" w:rsidRDefault="00A0547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Ngày quyết định</w:t>
            </w:r>
          </w:p>
        </w:tc>
        <w:tc>
          <w:tcPr>
            <w:tcW w:w="2976"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A05475" w:rsidRDefault="00A0547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Trích yếu</w:t>
            </w:r>
          </w:p>
        </w:tc>
        <w:tc>
          <w:tcPr>
            <w:tcW w:w="1276"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A05475" w:rsidRDefault="00A0547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Lĩnh vực</w:t>
            </w:r>
          </w:p>
        </w:tc>
        <w:tc>
          <w:tcPr>
            <w:tcW w:w="1276"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A05475" w:rsidRDefault="00A0547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Loại quyết định</w:t>
            </w:r>
          </w:p>
        </w:tc>
        <w:tc>
          <w:tcPr>
            <w:tcW w:w="1276"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A05475" w:rsidRDefault="00A0547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Ngày công khai</w:t>
            </w:r>
          </w:p>
        </w:tc>
        <w:tc>
          <w:tcPr>
            <w:tcW w:w="1275"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A05475" w:rsidRDefault="00A0547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Tình trạng</w:t>
            </w:r>
          </w:p>
        </w:tc>
      </w:tr>
      <w:tr w:rsidR="00A05475" w:rsidTr="00A05475">
        <w:trPr>
          <w:trHeight w:val="630"/>
        </w:trPr>
        <w:tc>
          <w:tcPr>
            <w:tcW w:w="421"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3025/QĐ-UBND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13/11/2023</w:t>
            </w:r>
          </w:p>
        </w:tc>
        <w:tc>
          <w:tcPr>
            <w:tcW w:w="29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Về việc công bố Danh mục thủ tục hành chính mới ban hành lĩnh vực Trồng trọt thuộc thẩm quyền giải quyết của Sở Nông nghiệp và Phát triển nông thôn tỉnh Bà Rịa - Vũng Tàu</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Trồng trọt (Bộ Nông nghiệp và Phát triển nông thôn)</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Địa phương hóa</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13/11/2023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Công khai</w:t>
            </w:r>
          </w:p>
        </w:tc>
      </w:tr>
      <w:tr w:rsidR="00A05475" w:rsidTr="00A05475">
        <w:tc>
          <w:tcPr>
            <w:tcW w:w="421"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2992/QĐ-UBND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10/11/2023</w:t>
            </w:r>
          </w:p>
        </w:tc>
        <w:tc>
          <w:tcPr>
            <w:tcW w:w="29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Về việc công bố Danh mục thủ tục hành chính được sửa đổi, bổ sung lĩnh vực hoạt động xây dựng thuộc thẩm quyền giải quyết của Sở Giao thông vận tải tỉnh Bà Rịa - Vũng Tàu</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Hoạt động xây dựng (Bộ Xây dựng)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Địa phương hóa</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10/11/2023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Công khai</w:t>
            </w:r>
          </w:p>
        </w:tc>
      </w:tr>
      <w:tr w:rsidR="00A05475" w:rsidTr="00A05475">
        <w:tc>
          <w:tcPr>
            <w:tcW w:w="421"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2984/QĐ-UBND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09/11/2023</w:t>
            </w:r>
          </w:p>
        </w:tc>
        <w:tc>
          <w:tcPr>
            <w:tcW w:w="29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Về việc công bố Danh mục thủ tục hành chính được sửa đổi, bổ sung; thay thế trong lĩnh vực Hoạt động xây dựng thuộc thẩm quyền giải quyết của Sở Xây dựng tỉnh Bà Rịa – Vũng Tàu</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Hoạt động xây dựng (Bộ Xây dựng)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Địa phương hóa</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10/11/2023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Công khai</w:t>
            </w:r>
          </w:p>
        </w:tc>
      </w:tr>
      <w:tr w:rsidR="00A05475" w:rsidTr="00A05475">
        <w:tc>
          <w:tcPr>
            <w:tcW w:w="421"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2983/QĐ-UBND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09/11/2023</w:t>
            </w:r>
          </w:p>
        </w:tc>
        <w:tc>
          <w:tcPr>
            <w:tcW w:w="29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Về việc công bố Danh mục thủ tục hành chính được sửa đổi, bổ sung trong lĩnh vực Hoạt động xây dựng thuộc thẩm quyền giải quyết của Uỷ ban nhân dân cấp huyện trên địa bàn tỉnh Bà Rịa-Vũng Tàu</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Hoạt động xây dựng (Bộ Xây dựng)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Địa phương hóa</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10/11/2023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Công khai</w:t>
            </w:r>
          </w:p>
        </w:tc>
      </w:tr>
      <w:tr w:rsidR="00A05475" w:rsidTr="00A05475">
        <w:tc>
          <w:tcPr>
            <w:tcW w:w="421"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2976/QĐ-UBND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09/11/2023</w:t>
            </w:r>
          </w:p>
        </w:tc>
        <w:tc>
          <w:tcPr>
            <w:tcW w:w="29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Về việc công bố Danh mục thủ tục hành chính được sửa đổi, bổ sung lĩnh vực Hoạt động xây dựng thuộc thẩm quyền giải quyết của Sở Nông nghiệp và Phát triển nông thôn tỉnh Bà Rịa - Vũng Tàu</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Hoạt động xây dựng (Bộ Xây dựng)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Địa phương hóa</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10/11/2023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Công khai</w:t>
            </w:r>
          </w:p>
        </w:tc>
      </w:tr>
      <w:tr w:rsidR="00A05475" w:rsidTr="00A05475">
        <w:tc>
          <w:tcPr>
            <w:tcW w:w="421"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2716/QĐ-</w:t>
            </w:r>
            <w:r>
              <w:rPr>
                <w:rFonts w:ascii="Times New Roman" w:eastAsia="Times New Roman" w:hAnsi="Times New Roman" w:cs="Times New Roman"/>
                <w:color w:val="000000"/>
              </w:rPr>
              <w:lastRenderedPageBreak/>
              <w:t>UBND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lastRenderedPageBreak/>
              <w:t>26/10/202</w:t>
            </w:r>
            <w:r>
              <w:rPr>
                <w:rFonts w:ascii="Times New Roman" w:eastAsia="Times New Roman" w:hAnsi="Times New Roman" w:cs="Times New Roman"/>
                <w:color w:val="000000"/>
              </w:rPr>
              <w:lastRenderedPageBreak/>
              <w:t>3</w:t>
            </w:r>
          </w:p>
        </w:tc>
        <w:tc>
          <w:tcPr>
            <w:tcW w:w="29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lastRenderedPageBreak/>
              <w:t xml:space="preserve">Về việc công bố Danh mục thủ </w:t>
            </w:r>
            <w:r>
              <w:rPr>
                <w:rFonts w:ascii="Times New Roman" w:eastAsia="Times New Roman" w:hAnsi="Times New Roman" w:cs="Times New Roman"/>
                <w:color w:val="000000"/>
              </w:rPr>
              <w:lastRenderedPageBreak/>
              <w:t>tục hành chính sửa đổi, bổ sung lĩnh vực việc làm thuộc thẩm quyền giải quyết của Sở Lao động – Thương binh và Xã hội tỉnh Bà Rịa – Vũng Tàu</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lastRenderedPageBreak/>
              <w:t xml:space="preserve">Việc làm </w:t>
            </w:r>
            <w:r>
              <w:rPr>
                <w:rFonts w:ascii="Times New Roman" w:eastAsia="Times New Roman" w:hAnsi="Times New Roman" w:cs="Times New Roman"/>
                <w:color w:val="000000"/>
              </w:rPr>
              <w:lastRenderedPageBreak/>
              <w:t>(Bộ Lao động - Thương Binh và Xã hội)</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lastRenderedPageBreak/>
              <w:t xml:space="preserve">Địa phương </w:t>
            </w:r>
            <w:r>
              <w:rPr>
                <w:rFonts w:ascii="Times New Roman" w:eastAsia="Times New Roman" w:hAnsi="Times New Roman" w:cs="Times New Roman"/>
                <w:color w:val="000000"/>
              </w:rPr>
              <w:lastRenderedPageBreak/>
              <w:t>hóa</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lastRenderedPageBreak/>
              <w:t>27/10/2023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Công khai</w:t>
            </w:r>
          </w:p>
        </w:tc>
      </w:tr>
      <w:tr w:rsidR="00A05475" w:rsidTr="00A05475">
        <w:tc>
          <w:tcPr>
            <w:tcW w:w="421"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lastRenderedPageBreak/>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2710/QĐ-UBND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26/10/2023</w:t>
            </w:r>
          </w:p>
        </w:tc>
        <w:tc>
          <w:tcPr>
            <w:tcW w:w="29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Về việc công bố Danh mục thủ tục hành chính sửa đổi, bổ sung lĩnh vực an toàn, vệ sinh lao động thuộc thẩm quyền giải quyết của Sở Lao động – Thương binh và Xã hội tỉnh Bà Rịa – Vũng Tàu</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An toàn, vệ sinh lao động (Bộ Lao động - Thương Binh và Xã hội)</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Địa phương hóa</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27/10/2023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Công khai</w:t>
            </w:r>
          </w:p>
        </w:tc>
      </w:tr>
      <w:tr w:rsidR="00A05475" w:rsidTr="00A05475">
        <w:tc>
          <w:tcPr>
            <w:tcW w:w="421"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2702/QĐ-UBND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25/10/2023</w:t>
            </w:r>
          </w:p>
        </w:tc>
        <w:tc>
          <w:tcPr>
            <w:tcW w:w="29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Về việc công bố Danh mục thủ tục hành chính được sửa đổi, bổ sung trong lĩnh vực địa chất và khoáng sản thuộc thẩm quyền giải quyết của Sở Tài nguyên và Môi trường tỉnh Bà Rịa-Vũng Tàu</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Địa chất và khoáng sản (Bộ Tài nguyên và Môi trường)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Địa phương hóa</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27/10/2023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Công khai</w:t>
            </w:r>
          </w:p>
        </w:tc>
      </w:tr>
      <w:tr w:rsidR="00A05475" w:rsidTr="00A05475">
        <w:tc>
          <w:tcPr>
            <w:tcW w:w="421"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2637/QĐ-UBND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18/10/2023</w:t>
            </w:r>
          </w:p>
        </w:tc>
        <w:tc>
          <w:tcPr>
            <w:tcW w:w="29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Về việc công bố Danh mục thủ tục hành chính được sửa đổi, bổ sung mức phí lĩnh vực khám bệnh, chữa bệnh thuộc thẩm quyền giải quyết của Sở Y tế tỉnh Bà Rịa - Vũng Tàu</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Khám bệnh, chữa bệnh (Bộ Y tế)</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Địa phương hóa</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20/10/2023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Công khai</w:t>
            </w:r>
          </w:p>
        </w:tc>
      </w:tr>
      <w:tr w:rsidR="00A05475" w:rsidTr="00A05475">
        <w:tc>
          <w:tcPr>
            <w:tcW w:w="421"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2641/QĐ-UBND</w:t>
            </w:r>
          </w:p>
        </w:tc>
        <w:tc>
          <w:tcPr>
            <w:tcW w:w="1134"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18/10/2023</w:t>
            </w:r>
          </w:p>
        </w:tc>
        <w:tc>
          <w:tcPr>
            <w:tcW w:w="29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Về việc công bố Danh mục thủ tục hành chính sửa đổi, bổ sung trong lĩnh vực tài nguyên nước thuộc thẩm quyền giải quyết của Sở Tài nguyên và Môi trường tỉnh Bà Rịa-Vũng Tàu</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Tài nguyên nước (Bộ Tài nguyên và Môi trường)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Địa phương hóa</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20/10/2023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5475" w:rsidRDefault="00A05475">
            <w:r>
              <w:rPr>
                <w:rFonts w:ascii="Times New Roman" w:eastAsia="Times New Roman" w:hAnsi="Times New Roman" w:cs="Times New Roman"/>
                <w:color w:val="000000"/>
              </w:rPr>
              <w:t>Công khai</w:t>
            </w:r>
          </w:p>
        </w:tc>
      </w:tr>
    </w:tbl>
    <w:p w:rsidR="00A16078" w:rsidRDefault="00A16078"/>
    <w:sectPr w:rsidR="00A16078" w:rsidSect="00A05475">
      <w:pgSz w:w="12240" w:h="15840"/>
      <w:pgMar w:top="709" w:right="4869" w:bottom="1440" w:left="46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75"/>
    <w:rsid w:val="003E5D5B"/>
    <w:rsid w:val="00A05475"/>
    <w:rsid w:val="00A1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47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47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14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Hoang Thi Thanh</dc:creator>
  <cp:lastModifiedBy>TRANGNTQ</cp:lastModifiedBy>
  <cp:revision>2</cp:revision>
  <dcterms:created xsi:type="dcterms:W3CDTF">2023-12-11T09:39:00Z</dcterms:created>
  <dcterms:modified xsi:type="dcterms:W3CDTF">2023-12-11T09:39:00Z</dcterms:modified>
</cp:coreProperties>
</file>